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412C" w14:textId="77777777" w:rsidR="00033071" w:rsidRDefault="00000000">
      <w:pPr>
        <w:jc w:val="center"/>
        <w:rPr>
          <w:rFonts w:ascii="宋体" w:hAnsi="宋体" w:cs="宋体"/>
          <w:b/>
          <w:sz w:val="40"/>
          <w:szCs w:val="40"/>
        </w:rPr>
      </w:pPr>
      <w:r w:rsidRPr="00033071">
        <w:rPr>
          <w:rFonts w:ascii="宋体" w:hAnsi="宋体" w:cs="宋体" w:hint="eastAsia"/>
          <w:b/>
          <w:sz w:val="40"/>
          <w:szCs w:val="40"/>
        </w:rPr>
        <w:t>关于组织开展2025年暑假</w:t>
      </w:r>
    </w:p>
    <w:p w14:paraId="4AEF3FF9" w14:textId="55ADB0A3" w:rsidR="00134A2A" w:rsidRPr="00033071" w:rsidRDefault="00000000">
      <w:pPr>
        <w:jc w:val="center"/>
        <w:rPr>
          <w:rFonts w:ascii="宋体" w:hAnsi="宋体" w:cs="宋体" w:hint="eastAsia"/>
          <w:b/>
          <w:sz w:val="40"/>
          <w:szCs w:val="40"/>
        </w:rPr>
      </w:pPr>
      <w:r w:rsidRPr="00033071">
        <w:rPr>
          <w:rFonts w:ascii="宋体" w:hAnsi="宋体" w:cs="宋体" w:hint="eastAsia"/>
          <w:b/>
          <w:sz w:val="40"/>
          <w:szCs w:val="40"/>
        </w:rPr>
        <w:t>“哲行万里·绿色长征”专项社会实践的通知</w:t>
      </w:r>
    </w:p>
    <w:p w14:paraId="23341C73" w14:textId="77777777" w:rsidR="00134A2A" w:rsidRDefault="00000000">
      <w:pPr>
        <w:spacing w:line="560" w:lineRule="exact"/>
        <w:rPr>
          <w:rFonts w:ascii="黑体" w:eastAsia="黑体" w:hAnsi="黑体" w:cs="宋体" w:hint="eastAsia"/>
          <w:bCs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t>一、活动内容</w:t>
      </w:r>
    </w:p>
    <w:p w14:paraId="14AF2B43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绿色长征，永续传承。党的二十大以来，习近平总书记的“绿色足迹”遍布大江南北。从江河湖泊到草原荒漠，从湿地森林到青山沃野，一路思考，一路叮嘱，习近平总书记为美丽中国建设指明方向。生态环境是人类生存和发展的根基，生态文明建设是关系到中华民族永续发展的根本大计。习近平生态文明思想是青年投身生态文明实践的最深切感召，一代人有一代人的长征，一代人有一代人的担当。广大高校团员青年积极开展绿色发展科考调研、生态环保科普教育宣讲、低碳环保实践等系列活动，为生态文明建设贡献青春力量。让青春之花绽放在祖国绿色事业的广袤大地上，是新时代青年的心之所向，志之所往。</w:t>
      </w:r>
    </w:p>
    <w:p w14:paraId="1D146D7D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哲”行万里，走好新时代的长征路，鼓励学生围绕“生态文明建设”为内容，以微团课、“云宣讲”、线上线下相结合等形式，在建设人与自然和谐共生的现代化道路上，弘扬伟大长征精神，争当习近平生态文明思想的宣传员、书写保护母亲河行动的青春答卷、当好建设美丽中国的实践者，让一场场“行走的思政课”开展在山水林田湖草沙中，在祖国大地上书写青春答案。</w:t>
      </w:r>
    </w:p>
    <w:p w14:paraId="61091B68" w14:textId="77777777" w:rsidR="00134A2A" w:rsidRDefault="00000000">
      <w:pPr>
        <w:spacing w:line="560" w:lineRule="exact"/>
        <w:rPr>
          <w:rFonts w:ascii="黑体" w:eastAsia="黑体" w:hAnsi="黑体" w:cs="宋体" w:hint="eastAsia"/>
          <w:bCs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t>二、申报类型</w:t>
      </w:r>
    </w:p>
    <w:p w14:paraId="33B91A9E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1.类型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：以团队形式开展绿色长征社会实践，提交立/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结项书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，经评审后可结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项参与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评优。除此之外需提交不少于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1篇的调研报告（1500字左右）及1篇新闻稿。</w:t>
      </w:r>
    </w:p>
    <w:p w14:paraId="5F3F00CE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注：一份调研报告最多可署名5人。</w:t>
      </w:r>
    </w:p>
    <w:p w14:paraId="0F0EBDC6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类别二：以个人形式开展绿色长征社会实践，无需提交立项书，可参与“社会实践先进个人”评优，学院可提供社会实践表盖章，需提交不少于1篇的调研报告/实践日志（1500字左右）和一份新闻稿（含本人出镜照片）。</w:t>
      </w:r>
    </w:p>
    <w:p w14:paraId="7B826645" w14:textId="77777777" w:rsidR="00134A2A" w:rsidRDefault="00000000">
      <w:pPr>
        <w:spacing w:line="560" w:lineRule="exact"/>
        <w:rPr>
          <w:rFonts w:ascii="黑体" w:eastAsia="黑体" w:hAnsi="黑体" w:cs="宋体" w:hint="eastAsia"/>
          <w:bCs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t>三、申报流程</w:t>
      </w:r>
    </w:p>
    <w:p w14:paraId="549A4CC4" w14:textId="118EF0C8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1.立项申报（7月</w:t>
      </w:r>
      <w:r w:rsidR="007336F8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日—7月1</w:t>
      </w:r>
      <w:r w:rsidR="007336F8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日）</w:t>
      </w:r>
    </w:p>
    <w:p w14:paraId="2143BF05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各项目负责人须于7月12日（周六）前将申报材料《立项申报书》（附件4），《安全责任承诺书》（附件5），维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普查重报告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发送至哲学院团委邮箱：</w:t>
      </w:r>
      <w:hyperlink r:id="rId4" w:history="1">
        <w:r>
          <w:rPr>
            <w:rStyle w:val="a7"/>
            <w:rFonts w:ascii="仿宋" w:eastAsia="仿宋" w:hAnsi="仿宋" w:cs="仿宋" w:hint="eastAsia"/>
            <w:sz w:val="32"/>
            <w:szCs w:val="32"/>
          </w:rPr>
          <w:t>zuelzxytw@163.com</w:t>
        </w:r>
      </w:hyperlink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4B5BBECD" w14:textId="2B186AE2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2.项目审核（7月1</w:t>
      </w:r>
      <w:r w:rsidR="007336F8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日—7月1</w:t>
      </w:r>
      <w:r w:rsidR="007336F8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日）</w:t>
      </w:r>
    </w:p>
    <w:p w14:paraId="19B3ABA5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我院组织专家评委对项目进行评审，确定立项名单，并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于我院官网公示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立项项目名单。</w:t>
      </w:r>
    </w:p>
    <w:p w14:paraId="1CCCA55F" w14:textId="77777777" w:rsidR="00134A2A" w:rsidRDefault="00000000">
      <w:pPr>
        <w:spacing w:line="560" w:lineRule="exact"/>
        <w:rPr>
          <w:rFonts w:ascii="黑体" w:eastAsia="黑体" w:hAnsi="黑体" w:cs="宋体" w:hint="eastAsia"/>
          <w:bCs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t>四、注意事项</w:t>
      </w:r>
    </w:p>
    <w:p w14:paraId="71F0EB7A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1.各团队（项目）指导老师原则上为1人；参与成员原则上不超过5人；各项目负责人不能再作为队员参与其他团队项目，团队（项目）成员至多作为两个项目成员。</w:t>
      </w:r>
    </w:p>
    <w:p w14:paraId="4286897A" w14:textId="77777777" w:rsidR="00134A2A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2.推荐申报社会实践的项目学术不端检测统一使用维普系统，申报材料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和结项材料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重复率15%及以上为不合格。</w:t>
      </w:r>
    </w:p>
    <w:p w14:paraId="0F881CFF" w14:textId="77777777" w:rsidR="00134A2A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共青团中南财经政法大学哲学院委员会</w:t>
      </w:r>
    </w:p>
    <w:p w14:paraId="73CD1F8D" w14:textId="396FDD29" w:rsidR="00134A2A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2025年7月</w:t>
      </w:r>
      <w:r w:rsidR="00467BE3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4C6FA7B2" w14:textId="77777777" w:rsidR="00134A2A" w:rsidRDefault="00134A2A">
      <w:pPr>
        <w:rPr>
          <w:rFonts w:ascii="微软雅黑" w:eastAsia="微软雅黑" w:hAnsi="微软雅黑" w:hint="eastAsia"/>
        </w:rPr>
      </w:pPr>
    </w:p>
    <w:sectPr w:rsidR="00134A2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798"/>
    <w:rsid w:val="00033071"/>
    <w:rsid w:val="00055040"/>
    <w:rsid w:val="0007248C"/>
    <w:rsid w:val="00134A2A"/>
    <w:rsid w:val="002273AC"/>
    <w:rsid w:val="002B0A31"/>
    <w:rsid w:val="00355857"/>
    <w:rsid w:val="003F3065"/>
    <w:rsid w:val="00467BE3"/>
    <w:rsid w:val="00692E79"/>
    <w:rsid w:val="00715798"/>
    <w:rsid w:val="007336F8"/>
    <w:rsid w:val="009E0CDA"/>
    <w:rsid w:val="00AE5EDF"/>
    <w:rsid w:val="00D61627"/>
    <w:rsid w:val="00DA0427"/>
    <w:rsid w:val="00DD2962"/>
    <w:rsid w:val="00E71949"/>
    <w:rsid w:val="00E75D71"/>
    <w:rsid w:val="00E91225"/>
    <w:rsid w:val="00ED7D32"/>
    <w:rsid w:val="25A82C3C"/>
    <w:rsid w:val="2E1B7727"/>
    <w:rsid w:val="41F366FB"/>
    <w:rsid w:val="4A25750C"/>
    <w:rsid w:val="7953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54F7E"/>
  <w15:docId w15:val="{E8B86375-4EF9-42EB-A3F6-3D4AA140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spacing w:after="200"/>
      <w:jc w:val="center"/>
      <w:outlineLvl w:val="0"/>
    </w:pPr>
    <w:rPr>
      <w:rFonts w:eastAsia="方正小标宋简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customStyle="1" w:styleId="10">
    <w:name w:val="标题 1 字符"/>
    <w:basedOn w:val="a0"/>
    <w:link w:val="1"/>
    <w:qFormat/>
    <w:rPr>
      <w:rFonts w:ascii="Calibri" w:eastAsia="方正小标宋简体" w:hAnsi="Calibri" w:cs="Times New Roman"/>
      <w:sz w:val="36"/>
      <w:szCs w:val="3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elzxytw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542</Characters>
  <Application>Microsoft Office Word</Application>
  <DocSecurity>0</DocSecurity>
  <Lines>25</Lines>
  <Paragraphs>18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宇程 蔡;杨冰冰</dc:creator>
  <cp:lastModifiedBy>秋婕 顾</cp:lastModifiedBy>
  <cp:revision>10</cp:revision>
  <dcterms:created xsi:type="dcterms:W3CDTF">2024-06-30T08:24:00Z</dcterms:created>
  <dcterms:modified xsi:type="dcterms:W3CDTF">2025-07-06T08:21:00Z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eyJoZGlkIjoiNzJkMTM2MTIyNTAzYTI4YjM4OTU5OWEyNWMwMDk1Y2QiLCJ1c2VySWQiOiI1MjgwNzk1OTYifQ==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3FF8EC68552E413791D329199F5119DF_12</vt:lpwstr>
  </property>
</Properties>
</file>